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"RESPONDING TO ANGER"</w:t>
      </w:r>
    </w:p>
    <w:p>
      <w:pPr>
        <w:pStyle w:val="Normal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Proverbs 14:7, 29; 15:1, 18; 19:11; 22:24-25; 29:22</w:t>
      </w:r>
    </w:p>
    <w:p>
      <w:pPr>
        <w:pStyle w:val="Normal"/>
        <w:numPr>
          <w:ilvl w:val="0"/>
          <w:numId w:val="2"/>
        </w:numPr>
        <w:ind w:left="458"/>
        <w:rPr>
          <w:rFonts w:ascii="Georgia" w:cs="Georgia" w:hAnsi="Georgia" w:eastAsia="Georgia"/>
          <w:b w:val="1"/>
          <w:bCs w:val="1"/>
          <w:position w:val="0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Costs of a Quick Temper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1. </w:t>
      </w:r>
      <w:r>
        <w:rPr>
          <w:rFonts w:ascii="Georgia"/>
          <w:sz w:val="28"/>
          <w:szCs w:val="28"/>
          <w:u w:val="single"/>
          <w:rtl w:val="0"/>
          <w:lang w:val="en-US"/>
        </w:rPr>
        <w:t>Act foolishly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14:17,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 man of quick temper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(quick to anger)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acts foolishly, and a man of evil devices is hated.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Stir up strife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15:18,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 hot-tempered man stirs up strife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..."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</w:t>
      </w:r>
      <w:r>
        <w:rPr>
          <w:rFonts w:ascii="Georgia"/>
          <w:sz w:val="28"/>
          <w:szCs w:val="28"/>
          <w:u w:val="single"/>
          <w:rtl w:val="0"/>
          <w:lang w:val="en-US"/>
        </w:rPr>
        <w:t>Leave a trail of damage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29:22,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 man of wrath stirs up strife, and one given to anger causes much transgression.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Value of being slow to anger</w:t>
      </w:r>
    </w:p>
    <w:p>
      <w:pPr>
        <w:pStyle w:val="No Spacing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sz w:val="28"/>
          <w:szCs w:val="28"/>
          <w:u w:val="single"/>
          <w:rtl w:val="0"/>
          <w:lang w:val="en-US"/>
        </w:rPr>
        <w:t>Reveals great understanding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 xml:space="preserve">Proverbs 14:29, </w:t>
      </w:r>
      <w:r>
        <w:rPr>
          <w:rFonts w:hAnsi="Arial Unicode MS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Whoever is slow to anger has great understanding, but he who has a hasty temper exalts folly.</w:t>
      </w:r>
      <w:r>
        <w:rPr>
          <w:rFonts w:hAnsi="Arial Unicode MS" w:hint="default"/>
          <w:b w:val="1"/>
          <w:b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Tap into the power of patience and self control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16:32,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Whoever is slow to anger is better than the mighty, and he who rules his spirit than he who takes a city.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</w:t>
      </w:r>
      <w:r>
        <w:rPr>
          <w:rFonts w:ascii="Georgia"/>
          <w:sz w:val="28"/>
          <w:szCs w:val="28"/>
          <w:u w:val="single"/>
          <w:rtl w:val="0"/>
          <w:lang w:val="en-US"/>
        </w:rPr>
        <w:t>Turns away wrath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15:1,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 soft (gentle; tender) answer turns away wrath, but a harsh (hurtful; offensive) word stirs up anger.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4. </w:t>
      </w:r>
      <w:r>
        <w:rPr>
          <w:rFonts w:ascii="Georgia"/>
          <w:sz w:val="28"/>
          <w:szCs w:val="28"/>
          <w:u w:val="single"/>
          <w:rtl w:val="0"/>
          <w:lang w:val="en-US"/>
        </w:rPr>
        <w:t>Wins the relationship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15:18,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 hot-tempered man stirs up strife, but he who is slow to anger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(patient NIV)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quiets contention.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Fonts w:ascii="Georgia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/>
          <w:i w:val="1"/>
          <w:iCs w:val="1"/>
          <w:sz w:val="28"/>
          <w:szCs w:val="28"/>
          <w:rtl w:val="0"/>
          <w:lang w:val="en-US"/>
        </w:rPr>
        <w:t xml:space="preserve">The goal of anger is to win the </w:t>
      </w:r>
      <w:r>
        <w:rPr>
          <w:rFonts w:ascii="Georgia"/>
          <w:i w:val="1"/>
          <w:iCs w:val="1"/>
          <w:sz w:val="28"/>
          <w:szCs w:val="28"/>
          <w:rtl w:val="0"/>
          <w:lang w:val="en-US"/>
        </w:rPr>
        <w:t>argument</w:t>
      </w:r>
      <w:r>
        <w:rPr>
          <w:rFonts w:ascii="Georgia"/>
          <w:i w:val="1"/>
          <w:iCs w:val="1"/>
          <w:sz w:val="28"/>
          <w:szCs w:val="28"/>
          <w:rtl w:val="0"/>
          <w:lang w:val="en-US"/>
        </w:rPr>
        <w:t>. The goal of patience is to win the relationship.</w:t>
      </w:r>
      <w:r>
        <w:rPr>
          <w:rFonts w:ascii="Georgia"/>
          <w:i w:val="1"/>
          <w:iCs w:val="1"/>
          <w:sz w:val="28"/>
          <w:szCs w:val="28"/>
          <w:rtl w:val="0"/>
          <w:lang w:val="en-US"/>
        </w:rPr>
        <w:t>" - Boyd Bailey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Patient persistence pierces through indifference; gentle speech breaks down rigid defenses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”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(Proverbs 25:15 MSG).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III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Actions to take to control your anger</w:t>
      </w:r>
    </w:p>
    <w:p>
      <w:pPr>
        <w:pStyle w:val="Normal"/>
        <w:numPr>
          <w:ilvl w:val="0"/>
          <w:numId w:val="4"/>
        </w:numPr>
        <w:tabs>
          <w:tab w:val="num" w:pos="360"/>
          <w:tab w:val="clear" w:pos="458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Seek to understand the situation before you react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Know before explode!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 xml:space="preserve">Watch your </w:t>
      </w:r>
      <w:r>
        <w:rPr>
          <w:rFonts w:ascii="Georgia"/>
          <w:sz w:val="28"/>
          <w:szCs w:val="28"/>
          <w:rtl w:val="0"/>
          <w:lang w:val="en-US"/>
        </w:rPr>
        <w:t xml:space="preserve">words -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15:1,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 soft answer turns away wrath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</w:t>
      </w:r>
      <w:r>
        <w:rPr>
          <w:rFonts w:ascii="Georgia"/>
          <w:sz w:val="28"/>
          <w:szCs w:val="28"/>
          <w:u w:val="single"/>
          <w:rtl w:val="0"/>
          <w:lang w:val="en-US"/>
        </w:rPr>
        <w:t>Deal with anger quickly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Ephesians 4:26, "Be angry and do not sin; do not let the sun go down on your anger."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4. </w:t>
      </w:r>
      <w:r>
        <w:rPr>
          <w:rFonts w:ascii="Georgia"/>
          <w:sz w:val="28"/>
          <w:szCs w:val="28"/>
          <w:u w:val="single"/>
          <w:rtl w:val="0"/>
          <w:lang w:val="en-US"/>
        </w:rPr>
        <w:t>Don't make friends with "anger-owners"</w:t>
      </w:r>
      <w:r>
        <w:rPr>
          <w:rFonts w:ascii="Georgia"/>
          <w:sz w:val="28"/>
          <w:szCs w:val="28"/>
          <w:rtl w:val="0"/>
          <w:lang w:val="en-US"/>
        </w:rPr>
        <w:t xml:space="preserve"> 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22:24-25,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Make no friendship with a man given to anger, nor go with a wrathful man, lest you learn his ways and entangle yourself in a snare.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5. </w:t>
      </w:r>
      <w:r>
        <w:rPr>
          <w:rFonts w:ascii="Georgia"/>
          <w:sz w:val="28"/>
          <w:szCs w:val="28"/>
          <w:u w:val="single"/>
          <w:rtl w:val="0"/>
          <w:lang w:val="en-US"/>
        </w:rPr>
        <w:t>Choose forgiveness over anger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19:11,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Good sense makes one slow to anger, and it is his glory to overlook an offense.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  <w:r>
      <w:rPr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Roman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lowerLetter"/>
      <w:suff w:val="tab"/>
      <w:lvlText w:val="%4)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decimal"/>
      <w:suff w:val="tab"/>
      <w:lvlText w:val="(%5)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lowerLetter"/>
      <w:suff w:val="tab"/>
      <w:lvlText w:val="(%6)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lowerRoman"/>
      <w:suff w:val="tab"/>
      <w:lvlText w:val="%7)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decimal"/>
      <w:suff w:val="tab"/>
      <w:lvlText w:val="(%8)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lowerLetter"/>
      <w:suff w:val="tab"/>
      <w:lvlText w:val="(%9)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1">
    <w:multiLevelType w:val="multilevel"/>
    <w:styleLink w:val="Harvard"/>
    <w:lvl w:ilvl="0">
      <w:start w:val="1"/>
      <w:numFmt w:val="upperRoman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lowerLetter"/>
      <w:suff w:val="tab"/>
      <w:lvlText w:val="%4)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decimal"/>
      <w:suff w:val="tab"/>
      <w:lvlText w:val="(%5)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lowerLetter"/>
      <w:suff w:val="tab"/>
      <w:lvlText w:val="(%6)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lowerRoman"/>
      <w:suff w:val="tab"/>
      <w:lvlText w:val="%7)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decimal"/>
      <w:suff w:val="tab"/>
      <w:lvlText w:val="(%8)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lowerLetter"/>
      <w:suff w:val="tab"/>
      <w:lvlText w:val="(%9)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</w:abstractNum>
  <w:abstractNum w:abstractNumId="3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Calibri" w:cs="Calibri" w:hAnsi="Calibri" w:eastAsia="Calibri"/>
        <w:position w:val="0"/>
        <w:sz w:val="22"/>
        <w:szCs w:val="22"/>
        <w:u w:val="none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Harvard">
    <w:name w:val="Harvard"/>
    <w:next w:val="Harvard"/>
    <w:pPr>
      <w:numPr>
        <w:numId w:val="1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next w:val="Numb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