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"HONORING FATHERS"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I. A Challenge to Dads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1 Thessalonians 2:11-12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, "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For you know how,  like a father with his children, we exhorted each one of you and encouraged you and  charged  you to walk in a manner worthy of God,  who calls you into his own kingdom and glory.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A. </w:t>
      </w:r>
      <w:r>
        <w:rPr>
          <w:rFonts w:ascii="Georgia"/>
          <w:sz w:val="28"/>
          <w:szCs w:val="28"/>
          <w:u w:val="single"/>
          <w:rtl w:val="0"/>
          <w:lang w:val="en-US"/>
        </w:rPr>
        <w:t>Clear Instruction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spacing w:after="0" w:line="360" w:lineRule="auto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"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What essential information do I want my children to leave home with at the end?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Normal"/>
        <w:spacing w:after="0" w:line="360" w:lineRule="auto"/>
        <w:rPr>
          <w:rFonts w:ascii="Georgia" w:cs="Georgia" w:hAnsi="Georgia" w:eastAsia="Georgia"/>
          <w:sz w:val="28"/>
          <w:szCs w:val="28"/>
          <w:u w:val="single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B. </w:t>
      </w:r>
      <w:r>
        <w:rPr>
          <w:rFonts w:ascii="Georgia"/>
          <w:sz w:val="28"/>
          <w:szCs w:val="28"/>
          <w:u w:val="single"/>
          <w:rtl w:val="0"/>
          <w:lang w:val="en-US"/>
        </w:rPr>
        <w:t>Consolation and Comfort</w:t>
      </w:r>
    </w:p>
    <w:p>
      <w:pPr>
        <w:pStyle w:val="Normal"/>
        <w:spacing w:after="0" w:line="360" w:lineRule="auto"/>
        <w:rPr>
          <w:rFonts w:ascii="Georgia" w:cs="Georgia" w:hAnsi="Georgia" w:eastAsia="Georgia"/>
          <w:sz w:val="28"/>
          <w:szCs w:val="28"/>
          <w:u w:val="single"/>
        </w:rPr>
      </w:pPr>
    </w:p>
    <w:p>
      <w:pPr>
        <w:pStyle w:val="Normal"/>
        <w:spacing w:after="0" w:line="360" w:lineRule="auto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C. </w:t>
      </w:r>
      <w:r>
        <w:rPr>
          <w:rFonts w:ascii="Georgia"/>
          <w:sz w:val="28"/>
          <w:szCs w:val="28"/>
          <w:u w:val="single"/>
          <w:rtl w:val="0"/>
          <w:lang w:val="en-US"/>
        </w:rPr>
        <w:t>Compelling Character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spacing w:after="0" w:line="360" w:lineRule="auto"/>
        <w:ind w:left="720" w:firstLine="0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spacing w:after="0" w:line="360" w:lineRule="auto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erbs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13:22,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 good man leaves an inheritance to his children's children.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II. A Choice to Sons and Daughters: Pain or Honor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Pain</w:t>
      </w:r>
      <w:r>
        <w:rPr>
          <w:rFonts w:ascii="Georgia"/>
          <w:sz w:val="28"/>
          <w:szCs w:val="28"/>
          <w:rtl w:val="0"/>
          <w:lang w:val="en-US"/>
        </w:rPr>
        <w:t>: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17:21,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To have a fool for a son brings grief; there is no joy for the father of a fool.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17:22, "A joyful heart is good medicine, but a crushed spirit dries up the bones."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20:20,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If one curses his father or his mother, his lamp will be put out in utter darkness.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30:17,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The eye that  mocks a father and  scorns to obey a mother will  be picked out by  the ravens of the valley and eaten by the vultures.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Honor your Dad:</w:t>
      </w:r>
    </w:p>
    <w:p>
      <w:pPr>
        <w:pStyle w:val="Normal"/>
        <w:numPr>
          <w:ilvl w:val="0"/>
          <w:numId w:val="2"/>
        </w:numPr>
        <w:tabs>
          <w:tab w:val="num" w:pos="360"/>
          <w:tab w:val="clear" w:pos="458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Listen to your father's instructions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1:8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-9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Hear, my son, your father's instruction, and forsake not your mother's teaching,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for they are a graceful garland for your head and pendants for your neck."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4:1,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Listen, my sons, to a father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’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s instruction; pay attention and gain understanding.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Act wisely...live righteously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23:22-25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22 Listen to your father who gave you life, and do not despise your mother when she is old. 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23 Buy truth, and do not sell it; buy wisdom, instruction, and understanding. 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24 The father of the righteous will greatly rejoice; he who fathers a wise son will be glad in him. 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25 Let your father and mother be glad; let her who bore you rejoice.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Normal"/>
        <w:rPr>
          <w:rFonts w:ascii="Georgia" w:cs="Georgia" w:hAnsi="Georgia" w:eastAsia="Georgia"/>
          <w:sz w:val="28"/>
          <w:szCs w:val="28"/>
          <w:u w:val="single"/>
        </w:rPr>
      </w:pPr>
      <w:r>
        <w:rPr>
          <w:rFonts w:ascii="Georgia"/>
          <w:sz w:val="28"/>
          <w:szCs w:val="28"/>
          <w:rtl w:val="0"/>
          <w:lang w:val="en-US"/>
        </w:rPr>
        <w:t xml:space="preserve">3. </w:t>
      </w:r>
      <w:r>
        <w:rPr>
          <w:rFonts w:ascii="Georgia"/>
          <w:sz w:val="28"/>
          <w:szCs w:val="28"/>
          <w:u w:val="single"/>
          <w:rtl w:val="0"/>
          <w:lang w:val="en-US"/>
        </w:rPr>
        <w:t>Thank your dad: genuine and specific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4. </w:t>
      </w:r>
      <w:r>
        <w:rPr>
          <w:rFonts w:ascii="Georgia"/>
          <w:sz w:val="28"/>
          <w:szCs w:val="28"/>
          <w:u w:val="single"/>
          <w:rtl w:val="0"/>
          <w:lang w:val="en-US"/>
        </w:rPr>
        <w:t>Imitate your dad's integrity</w:t>
      </w:r>
    </w:p>
    <w:p>
      <w:pPr>
        <w:pStyle w:val="Normal"/>
        <w:spacing w:after="0" w:line="360" w:lineRule="auto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Proverbs 20:7,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A righteous man who walks in his integrity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–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how blessed are his children after him.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Normal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</w:p>
    <w:p>
      <w:pPr>
        <w:pStyle w:val="Normal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Normal"/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3</w:t>
    </w:r>
    <w:r>
      <w:rPr>
        <w:rtl w:val="0"/>
      </w:rPr>
      <w:fldChar w:fldCharType="end" w:fldLock="0"/>
    </w:r>
    <w:r>
      <w:rPr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Calibri" w:cs="Calibri" w:hAnsi="Calibri" w:eastAsia="Calibri"/>
        <w:position w:val="0"/>
        <w:sz w:val="22"/>
        <w:szCs w:val="22"/>
        <w:u w:val="none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